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2" w:rsidRPr="00FA7572" w:rsidRDefault="00FA7572" w:rsidP="00FA757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FA7572">
        <w:rPr>
          <w:b/>
          <w:i/>
          <w:color w:val="333333"/>
          <w:sz w:val="28"/>
          <w:szCs w:val="28"/>
          <w:u w:val="single"/>
        </w:rPr>
        <w:t>Согласно источнику, </w:t>
      </w:r>
      <w:r w:rsidRPr="00FA7572">
        <w:rPr>
          <w:rStyle w:val="a3"/>
          <w:b w:val="0"/>
          <w:bCs w:val="0"/>
          <w:i/>
          <w:color w:val="333333"/>
          <w:sz w:val="28"/>
          <w:szCs w:val="28"/>
          <w:u w:val="single"/>
        </w:rPr>
        <w:t>к психологическим признакам деструктивного поведения</w:t>
      </w:r>
      <w:r w:rsidRPr="00FA7572">
        <w:rPr>
          <w:b/>
          <w:i/>
          <w:color w:val="333333"/>
          <w:sz w:val="28"/>
          <w:szCs w:val="28"/>
          <w:u w:val="single"/>
        </w:rPr>
        <w:t> относятся:</w:t>
      </w:r>
    </w:p>
    <w:p w:rsidR="00FA7572" w:rsidRPr="00FA7572" w:rsidRDefault="00FA7572" w:rsidP="00FA757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FA7572" w:rsidRPr="00FA7572" w:rsidRDefault="00FA7572" w:rsidP="0070540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Повышенная возбудимость, тревожность, переходящая в грубость и агрессию.</w:t>
      </w:r>
    </w:p>
    <w:p w:rsidR="00FA7572" w:rsidRPr="00FA7572" w:rsidRDefault="00FA7572" w:rsidP="0070540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proofErr w:type="spellStart"/>
      <w:r w:rsidRPr="00FA7572">
        <w:rPr>
          <w:color w:val="333333"/>
          <w:sz w:val="28"/>
          <w:szCs w:val="28"/>
        </w:rPr>
        <w:t>Зацикленность</w:t>
      </w:r>
      <w:proofErr w:type="spellEnd"/>
      <w:r w:rsidRPr="00FA7572">
        <w:rPr>
          <w:color w:val="333333"/>
          <w:sz w:val="28"/>
          <w:szCs w:val="28"/>
        </w:rPr>
        <w:t xml:space="preserve"> на негативных эмоциях, склонность к депрессии.</w:t>
      </w:r>
    </w:p>
    <w:p w:rsidR="00FA7572" w:rsidRPr="00FA7572" w:rsidRDefault="00FA7572" w:rsidP="00705405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Проявление навязчивых движений.</w:t>
      </w:r>
    </w:p>
    <w:p w:rsidR="00FA7572" w:rsidRPr="00FA7572" w:rsidRDefault="00FA7572" w:rsidP="00705405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Неспособность сопереживать и сочувствовать другим людям.</w:t>
      </w:r>
    </w:p>
    <w:p w:rsidR="00FA7572" w:rsidRPr="00FA7572" w:rsidRDefault="00FA7572" w:rsidP="00705405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Утрата прежнего эмоционального контакта с одноклассниками.</w:t>
      </w:r>
    </w:p>
    <w:p w:rsidR="00FA7572" w:rsidRPr="00FA7572" w:rsidRDefault="00FA7572" w:rsidP="0070540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Стремление показать своё «бесстрашие» окружающим.</w:t>
      </w:r>
    </w:p>
    <w:p w:rsidR="00FA7572" w:rsidRPr="00FA7572" w:rsidRDefault="00FA7572" w:rsidP="00705405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Стремление быть в центре внимания любой ценой.</w:t>
      </w:r>
    </w:p>
    <w:p w:rsidR="00FA7572" w:rsidRPr="00FA7572" w:rsidRDefault="00FA7572" w:rsidP="00705405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Нелюдимость, отчуждённость в школьной среде, отсутствие друзей, низкие коммуникативные навыки.</w:t>
      </w:r>
    </w:p>
    <w:p w:rsidR="00FA7572" w:rsidRPr="00FA7572" w:rsidRDefault="00FA7572" w:rsidP="00705405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Избегание зрительного контакта.</w:t>
      </w:r>
    </w:p>
    <w:p w:rsidR="00FA7572" w:rsidRDefault="00FA7572" w:rsidP="00705405">
      <w:pPr>
        <w:pStyle w:val="richfactdown-paragraph"/>
        <w:shd w:val="clear" w:color="auto" w:fill="FFFFFF"/>
        <w:spacing w:before="120" w:beforeAutospacing="0" w:after="0" w:afterAutospacing="0" w:line="276" w:lineRule="auto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При обнаружении признаков деструктивного поведения у обучающихся рекомендуется обратиться к педагогу-психологу для проведения диагностических и коррекционных мероприятий.</w:t>
      </w:r>
    </w:p>
    <w:p w:rsidR="008A0782" w:rsidRPr="00FA7572" w:rsidRDefault="008A0782" w:rsidP="00705405">
      <w:pPr>
        <w:pStyle w:val="richfactdown-paragraph"/>
        <w:shd w:val="clear" w:color="auto" w:fill="FFFFFF"/>
        <w:spacing w:before="12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1108709</wp:posOffset>
            </wp:positionH>
            <wp:positionV relativeFrom="paragraph">
              <wp:posOffset>119380</wp:posOffset>
            </wp:positionV>
            <wp:extent cx="1628775" cy="1628775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1A73" w:rsidRDefault="00AE1A73" w:rsidP="00705405"/>
    <w:p w:rsidR="008A0782" w:rsidRDefault="008A0782" w:rsidP="00705405"/>
    <w:p w:rsidR="008A0782" w:rsidRPr="00FA7572" w:rsidRDefault="008A0782" w:rsidP="008A078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FA7572">
        <w:rPr>
          <w:b/>
          <w:i/>
          <w:color w:val="333333"/>
          <w:sz w:val="28"/>
          <w:szCs w:val="28"/>
          <w:u w:val="single"/>
        </w:rPr>
        <w:lastRenderedPageBreak/>
        <w:t>Согласно источнику, </w:t>
      </w:r>
      <w:r w:rsidRPr="00FA7572">
        <w:rPr>
          <w:rStyle w:val="a3"/>
          <w:b w:val="0"/>
          <w:bCs w:val="0"/>
          <w:i/>
          <w:color w:val="333333"/>
          <w:sz w:val="28"/>
          <w:szCs w:val="28"/>
          <w:u w:val="single"/>
        </w:rPr>
        <w:t>к психологическим признакам деструктивного поведения</w:t>
      </w:r>
      <w:r w:rsidRPr="00FA7572">
        <w:rPr>
          <w:b/>
          <w:i/>
          <w:color w:val="333333"/>
          <w:sz w:val="28"/>
          <w:szCs w:val="28"/>
          <w:u w:val="single"/>
        </w:rPr>
        <w:t> относятся:</w:t>
      </w:r>
    </w:p>
    <w:p w:rsidR="008A0782" w:rsidRPr="00FA7572" w:rsidRDefault="008A0782" w:rsidP="008A078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8A0782" w:rsidRPr="00FA7572" w:rsidRDefault="008A0782" w:rsidP="008A078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Повышенная возбудимость, тревожность, переходящая в грубость и агрессию.</w:t>
      </w:r>
    </w:p>
    <w:p w:rsidR="008A0782" w:rsidRPr="00FA7572" w:rsidRDefault="008A0782" w:rsidP="008A0782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proofErr w:type="spellStart"/>
      <w:r w:rsidRPr="00FA7572">
        <w:rPr>
          <w:color w:val="333333"/>
          <w:sz w:val="28"/>
          <w:szCs w:val="28"/>
        </w:rPr>
        <w:t>Зацикленность</w:t>
      </w:r>
      <w:proofErr w:type="spellEnd"/>
      <w:r w:rsidRPr="00FA7572">
        <w:rPr>
          <w:color w:val="333333"/>
          <w:sz w:val="28"/>
          <w:szCs w:val="28"/>
        </w:rPr>
        <w:t xml:space="preserve"> на негативных эмоциях, склонность к депрессии.</w:t>
      </w:r>
    </w:p>
    <w:p w:rsidR="008A0782" w:rsidRPr="00FA7572" w:rsidRDefault="008A0782" w:rsidP="008A078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Проявление навязчивых движений.</w:t>
      </w:r>
    </w:p>
    <w:p w:rsidR="008A0782" w:rsidRPr="00FA7572" w:rsidRDefault="008A0782" w:rsidP="008A0782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Неспособность сопереживать и сочувствовать другим людям.</w:t>
      </w:r>
    </w:p>
    <w:p w:rsidR="008A0782" w:rsidRPr="00FA7572" w:rsidRDefault="008A0782" w:rsidP="008A0782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Утрата прежнего эмоционального контакта с одноклассниками.</w:t>
      </w:r>
    </w:p>
    <w:p w:rsidR="008A0782" w:rsidRPr="00FA7572" w:rsidRDefault="008A0782" w:rsidP="008A0782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Стремление показать своё «бесстрашие» окружающим.</w:t>
      </w:r>
    </w:p>
    <w:p w:rsidR="008A0782" w:rsidRPr="00FA7572" w:rsidRDefault="008A0782" w:rsidP="008A078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Стремление быть в центре внимания любой ценой.</w:t>
      </w:r>
    </w:p>
    <w:p w:rsidR="008A0782" w:rsidRPr="00FA7572" w:rsidRDefault="008A0782" w:rsidP="008A0782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Нелюдимость, отчуждённость в школьной среде, отсутствие друзей, низкие коммуникативные навыки.</w:t>
      </w:r>
    </w:p>
    <w:p w:rsidR="008A0782" w:rsidRPr="00FA7572" w:rsidRDefault="008A0782" w:rsidP="008A0782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Избегание зрительного контакта.</w:t>
      </w:r>
    </w:p>
    <w:p w:rsidR="008A0782" w:rsidRDefault="008A0782" w:rsidP="008A0782">
      <w:pPr>
        <w:pStyle w:val="richfactdown-paragraph"/>
        <w:shd w:val="clear" w:color="auto" w:fill="FFFFFF"/>
        <w:spacing w:before="120" w:beforeAutospacing="0" w:after="0" w:afterAutospacing="0" w:line="276" w:lineRule="auto"/>
        <w:rPr>
          <w:color w:val="333333"/>
          <w:sz w:val="28"/>
          <w:szCs w:val="28"/>
        </w:rPr>
      </w:pPr>
      <w:r w:rsidRPr="00FA7572">
        <w:rPr>
          <w:color w:val="333333"/>
          <w:sz w:val="28"/>
          <w:szCs w:val="28"/>
        </w:rPr>
        <w:t>При обнаружении признаков деструктивного поведения у обучающихся рекомендуется обратиться к педагогу-психологу для проведения диагностических и коррекционных мероприятий.</w:t>
      </w:r>
    </w:p>
    <w:p w:rsidR="008A0782" w:rsidRPr="00FA7572" w:rsidRDefault="008A0782" w:rsidP="008A0782">
      <w:pPr>
        <w:pStyle w:val="richfactdown-paragraph"/>
        <w:shd w:val="clear" w:color="auto" w:fill="FFFFFF"/>
        <w:spacing w:before="12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1108709</wp:posOffset>
            </wp:positionH>
            <wp:positionV relativeFrom="paragraph">
              <wp:posOffset>119380</wp:posOffset>
            </wp:positionV>
            <wp:extent cx="1628775" cy="1628775"/>
            <wp:effectExtent l="19050" t="0" r="9525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0782" w:rsidRDefault="008A0782" w:rsidP="008A0782"/>
    <w:p w:rsidR="008A0782" w:rsidRDefault="008A0782" w:rsidP="00705405"/>
    <w:sectPr w:rsidR="008A0782" w:rsidSect="00705405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D9C"/>
    <w:multiLevelType w:val="multilevel"/>
    <w:tmpl w:val="35D0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72"/>
    <w:rsid w:val="000132B5"/>
    <w:rsid w:val="00705405"/>
    <w:rsid w:val="008A0782"/>
    <w:rsid w:val="00AE1A73"/>
    <w:rsid w:val="00F320B0"/>
    <w:rsid w:val="00F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75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5</cp:revision>
  <cp:lastPrinted>2024-10-02T02:47:00Z</cp:lastPrinted>
  <dcterms:created xsi:type="dcterms:W3CDTF">2024-10-02T02:38:00Z</dcterms:created>
  <dcterms:modified xsi:type="dcterms:W3CDTF">2024-10-02T02:47:00Z</dcterms:modified>
</cp:coreProperties>
</file>