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2A" w:rsidRPr="00B14CEC" w:rsidRDefault="00D12F2A" w:rsidP="008D3AD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C2D2E"/>
          <w:sz w:val="28"/>
          <w:szCs w:val="28"/>
        </w:rPr>
      </w:pPr>
      <w:r w:rsidRPr="00131946">
        <w:rPr>
          <w:b/>
          <w:i/>
          <w:noProof/>
          <w:color w:val="2C2D2E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-165735</wp:posOffset>
            </wp:positionV>
            <wp:extent cx="685165" cy="533400"/>
            <wp:effectExtent l="19050" t="0" r="635" b="0"/>
            <wp:wrapNone/>
            <wp:docPr id="1" name="Рисунок 1" descr="F:\видео консультирование КИБЕРБУЛЛИНГ\Выступление.jpg\d7a397f771ec51f63b1064bf1fc33ba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део консультирование КИБЕРБУЛЛИНГ\Выступление.jpg\d7a397f771ec51f63b1064bf1fc33ba8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326" b="6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CEC">
        <w:rPr>
          <w:i/>
          <w:color w:val="2C2D2E"/>
          <w:sz w:val="28"/>
          <w:szCs w:val="28"/>
        </w:rPr>
        <w:t>МБУ Центр «Спутник (ул. Калинина, 22)</w:t>
      </w:r>
    </w:p>
    <w:p w:rsidR="00D12F2A" w:rsidRDefault="00D12F2A" w:rsidP="008D3A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C2D2E"/>
          <w:sz w:val="28"/>
          <w:szCs w:val="28"/>
          <w:u w:val="single"/>
        </w:rPr>
      </w:pPr>
      <w:hyperlink r:id="rId6" w:tgtFrame="_blank" w:history="1">
        <w:r>
          <w:rPr>
            <w:rStyle w:val="a5"/>
            <w:rFonts w:ascii="Georgia" w:hAnsi="Georgia"/>
            <w:color w:val="0185E4"/>
            <w:sz w:val="21"/>
            <w:szCs w:val="21"/>
            <w:shd w:val="clear" w:color="auto" w:fill="FFFFFF"/>
          </w:rPr>
          <w:t>https://sputnik-ach.ru/</w:t>
        </w:r>
      </w:hyperlink>
    </w:p>
    <w:p w:rsidR="00D12F2A" w:rsidRPr="00D12F2A" w:rsidRDefault="00D12F2A" w:rsidP="00D12F2A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16"/>
          <w:szCs w:val="16"/>
          <w:u w:val="single"/>
        </w:rPr>
      </w:pPr>
    </w:p>
    <w:p w:rsidR="007636AD" w:rsidRPr="007636AD" w:rsidRDefault="007636AD" w:rsidP="008D3AD5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28"/>
          <w:szCs w:val="28"/>
          <w:u w:val="single"/>
        </w:rPr>
      </w:pPr>
      <w:r w:rsidRPr="007636AD">
        <w:rPr>
          <w:b/>
          <w:i/>
          <w:color w:val="2C2D2E"/>
          <w:sz w:val="28"/>
          <w:szCs w:val="28"/>
          <w:u w:val="single"/>
        </w:rPr>
        <w:t>7 правил воспитания счастливого ребёнка.</w:t>
      </w:r>
    </w:p>
    <w:p w:rsidR="007636AD" w:rsidRPr="00D12F2A" w:rsidRDefault="007636AD" w:rsidP="00D12F2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Никогда не договаривайте за ребёнка</w:t>
      </w:r>
      <w:proofErr w:type="gramStart"/>
      <w:r w:rsidRPr="00D12F2A">
        <w:rPr>
          <w:rFonts w:ascii="Arial" w:hAnsi="Arial" w:cs="Arial"/>
          <w:color w:val="2C2D2E"/>
        </w:rPr>
        <w:br/>
        <w:t>Ж</w:t>
      </w:r>
      <w:proofErr w:type="gramEnd"/>
      <w:r w:rsidRPr="00D12F2A">
        <w:rPr>
          <w:rFonts w:ascii="Arial" w:hAnsi="Arial" w:cs="Arial"/>
          <w:color w:val="2C2D2E"/>
        </w:rPr>
        <w:t>дите, пока он сформулирует мысль и не подгоняйте!</w:t>
      </w:r>
    </w:p>
    <w:p w:rsidR="007636AD" w:rsidRPr="00D12F2A" w:rsidRDefault="007636AD" w:rsidP="008D3A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Демонстрируйте хорошие привычки собственным примером.</w:t>
      </w:r>
      <w:r w:rsidRPr="00D12F2A">
        <w:rPr>
          <w:rFonts w:ascii="Arial" w:hAnsi="Arial" w:cs="Arial"/>
          <w:color w:val="2C2D2E"/>
        </w:rPr>
        <w:br/>
        <w:t>Банальный совет, но если вы хотите донести до ребёнка, что заниматься спортом — здорово и нужно, значит, вся семья с утра должна уделять десять минут зарядке.</w:t>
      </w:r>
    </w:p>
    <w:p w:rsidR="007636AD" w:rsidRPr="00D12F2A" w:rsidRDefault="007636AD" w:rsidP="00D12F2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Верьте в своего ребёнка.</w:t>
      </w:r>
      <w:r w:rsidRPr="00D12F2A">
        <w:rPr>
          <w:rFonts w:ascii="Arial" w:hAnsi="Arial" w:cs="Arial"/>
          <w:color w:val="2C2D2E"/>
        </w:rPr>
        <w:br/>
        <w:t>Важно не забывать часто и правильно мотивировать его!</w:t>
      </w:r>
    </w:p>
    <w:p w:rsidR="007636AD" w:rsidRPr="00D12F2A" w:rsidRDefault="007636AD" w:rsidP="00D12F2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Принимайте ошибки ребёнка и не пилите его за них. Важно объяснить, что ошибка — это тоже опыт, проанализировать ситуацию вместе.</w:t>
      </w:r>
    </w:p>
    <w:p w:rsidR="007636AD" w:rsidRPr="00D12F2A" w:rsidRDefault="007636AD" w:rsidP="00D12F2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Позволяйте ребёнку мечтать, не мешайте ему. Однажды его фантазия может стать реальностью, а он — гением своего времени.</w:t>
      </w:r>
    </w:p>
    <w:p w:rsidR="007636AD" w:rsidRPr="00D12F2A" w:rsidRDefault="007636AD" w:rsidP="00D12F2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Не делайте за ребёнка то, что он может сделать сам, например</w:t>
      </w:r>
      <w:r w:rsidR="00D12F2A" w:rsidRPr="00D12F2A">
        <w:rPr>
          <w:rFonts w:ascii="Arial" w:hAnsi="Arial" w:cs="Arial"/>
          <w:color w:val="2C2D2E"/>
        </w:rPr>
        <w:t>,</w:t>
      </w:r>
      <w:r w:rsidRPr="00D12F2A">
        <w:rPr>
          <w:rFonts w:ascii="Arial" w:hAnsi="Arial" w:cs="Arial"/>
          <w:color w:val="2C2D2E"/>
        </w:rPr>
        <w:t xml:space="preserve"> почистить зубы или убрать игрушки.</w:t>
      </w:r>
    </w:p>
    <w:p w:rsidR="007636AD" w:rsidRPr="00D12F2A" w:rsidRDefault="008D3AD5" w:rsidP="008D3A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>
        <w:rPr>
          <w:rFonts w:ascii="Arial" w:hAnsi="Arial" w:cs="Arial"/>
          <w:noProof/>
          <w:color w:val="2C2D2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546034</wp:posOffset>
            </wp:positionV>
            <wp:extent cx="3928745" cy="2407351"/>
            <wp:effectExtent l="19050" t="0" r="0" b="0"/>
            <wp:wrapNone/>
            <wp:docPr id="2" name="Рисунок 1" descr="https://grizly.club/uploads/posts/2023-02/1675670561_grizly-club-p-klipart-deti-podrostki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izly.club/uploads/posts/2023-02/1675670561_grizly-club-p-klipart-deti-podrostki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039" t="6780" r="11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40735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36AD" w:rsidRPr="00D12F2A">
        <w:rPr>
          <w:rFonts w:ascii="Arial" w:hAnsi="Arial" w:cs="Arial"/>
          <w:color w:val="2C2D2E"/>
        </w:rPr>
        <w:t>Рассказывайте ребёнку, что путь к большой мечте редко обходится без жертв</w:t>
      </w:r>
      <w:r w:rsidR="00D12F2A" w:rsidRPr="00D12F2A">
        <w:rPr>
          <w:rFonts w:ascii="Arial" w:hAnsi="Arial" w:cs="Arial"/>
          <w:color w:val="2C2D2E"/>
        </w:rPr>
        <w:t>.</w:t>
      </w:r>
      <w:r w:rsidR="007636AD" w:rsidRPr="00D12F2A">
        <w:rPr>
          <w:rFonts w:ascii="Arial" w:hAnsi="Arial" w:cs="Arial"/>
          <w:color w:val="2C2D2E"/>
        </w:rPr>
        <w:br/>
        <w:t>Например: «Сейчас мы можем сэкономить и не купить эту игрушку, чтобы поднакопить денег и купить новый велосипед».</w:t>
      </w:r>
    </w:p>
    <w:p w:rsidR="00AE1A73" w:rsidRDefault="00AE1A73" w:rsidP="005C5B49"/>
    <w:p w:rsidR="008D3AD5" w:rsidRDefault="008D3AD5" w:rsidP="005C5B49"/>
    <w:p w:rsidR="008D3AD5" w:rsidRDefault="008D3AD5" w:rsidP="005C5B49"/>
    <w:p w:rsidR="008D3AD5" w:rsidRPr="00B14CEC" w:rsidRDefault="008D3AD5" w:rsidP="008D3AD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C2D2E"/>
          <w:sz w:val="28"/>
          <w:szCs w:val="28"/>
        </w:rPr>
      </w:pPr>
      <w:r w:rsidRPr="00131946">
        <w:rPr>
          <w:b/>
          <w:i/>
          <w:noProof/>
          <w:color w:val="2C2D2E"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-165735</wp:posOffset>
            </wp:positionV>
            <wp:extent cx="685165" cy="533400"/>
            <wp:effectExtent l="19050" t="0" r="635" b="0"/>
            <wp:wrapNone/>
            <wp:docPr id="3" name="Рисунок 1" descr="F:\видео консультирование КИБЕРБУЛЛИНГ\Выступление.jpg\d7a397f771ec51f63b1064bf1fc33ba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део консультирование КИБЕРБУЛЛИНГ\Выступление.jpg\d7a397f771ec51f63b1064bf1fc33ba8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326" b="6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CEC">
        <w:rPr>
          <w:i/>
          <w:color w:val="2C2D2E"/>
          <w:sz w:val="28"/>
          <w:szCs w:val="28"/>
        </w:rPr>
        <w:t>МБУ Центр «Спутник (ул. Калинина, 22)</w:t>
      </w:r>
    </w:p>
    <w:p w:rsidR="008D3AD5" w:rsidRDefault="008D3AD5" w:rsidP="008D3A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C2D2E"/>
          <w:sz w:val="28"/>
          <w:szCs w:val="28"/>
          <w:u w:val="single"/>
        </w:rPr>
      </w:pPr>
      <w:hyperlink r:id="rId8" w:tgtFrame="_blank" w:history="1">
        <w:r>
          <w:rPr>
            <w:rStyle w:val="a5"/>
            <w:rFonts w:ascii="Georgia" w:hAnsi="Georgia"/>
            <w:color w:val="0185E4"/>
            <w:sz w:val="21"/>
            <w:szCs w:val="21"/>
            <w:shd w:val="clear" w:color="auto" w:fill="FFFFFF"/>
          </w:rPr>
          <w:t>https://sputnik-ach.ru/</w:t>
        </w:r>
      </w:hyperlink>
    </w:p>
    <w:p w:rsidR="008D3AD5" w:rsidRPr="00D12F2A" w:rsidRDefault="008D3AD5" w:rsidP="008D3AD5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16"/>
          <w:szCs w:val="16"/>
          <w:u w:val="single"/>
        </w:rPr>
      </w:pPr>
    </w:p>
    <w:p w:rsidR="008D3AD5" w:rsidRPr="007636AD" w:rsidRDefault="008D3AD5" w:rsidP="008D3AD5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28"/>
          <w:szCs w:val="28"/>
          <w:u w:val="single"/>
        </w:rPr>
      </w:pPr>
      <w:r w:rsidRPr="007636AD">
        <w:rPr>
          <w:b/>
          <w:i/>
          <w:color w:val="2C2D2E"/>
          <w:sz w:val="28"/>
          <w:szCs w:val="28"/>
          <w:u w:val="single"/>
        </w:rPr>
        <w:t>7 правил воспитания счастливого ребёнка.</w:t>
      </w:r>
    </w:p>
    <w:p w:rsidR="008D3AD5" w:rsidRPr="00D12F2A" w:rsidRDefault="008D3AD5" w:rsidP="002D1811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Никогда не договаривайте за ребёнка</w:t>
      </w:r>
      <w:proofErr w:type="gramStart"/>
      <w:r w:rsidRPr="00D12F2A">
        <w:rPr>
          <w:rFonts w:ascii="Arial" w:hAnsi="Arial" w:cs="Arial"/>
          <w:color w:val="2C2D2E"/>
        </w:rPr>
        <w:br/>
        <w:t>Ж</w:t>
      </w:r>
      <w:proofErr w:type="gramEnd"/>
      <w:r w:rsidRPr="00D12F2A">
        <w:rPr>
          <w:rFonts w:ascii="Arial" w:hAnsi="Arial" w:cs="Arial"/>
          <w:color w:val="2C2D2E"/>
        </w:rPr>
        <w:t>дите, пока он сформулирует мысль и не подгоняйте!</w:t>
      </w:r>
    </w:p>
    <w:p w:rsidR="008D3AD5" w:rsidRPr="00D12F2A" w:rsidRDefault="008D3AD5" w:rsidP="008D3AD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Демонстрируйте хорошие привычки собственным примером.</w:t>
      </w:r>
      <w:r w:rsidRPr="00D12F2A">
        <w:rPr>
          <w:rFonts w:ascii="Arial" w:hAnsi="Arial" w:cs="Arial"/>
          <w:color w:val="2C2D2E"/>
        </w:rPr>
        <w:br/>
        <w:t>Банальный совет, но если вы хотите донести до ребёнка, что заниматься спортом — здорово и нужно, значит, вся семья с утра должна уделять десять минут зарядке.</w:t>
      </w:r>
    </w:p>
    <w:p w:rsidR="008D3AD5" w:rsidRPr="00D12F2A" w:rsidRDefault="008D3AD5" w:rsidP="008D3AD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Верьте в своего ребёнка.</w:t>
      </w:r>
      <w:r w:rsidRPr="00D12F2A">
        <w:rPr>
          <w:rFonts w:ascii="Arial" w:hAnsi="Arial" w:cs="Arial"/>
          <w:color w:val="2C2D2E"/>
        </w:rPr>
        <w:br/>
        <w:t>Важно не забывать часто и правильно мотивировать его!</w:t>
      </w:r>
    </w:p>
    <w:p w:rsidR="008D3AD5" w:rsidRPr="00D12F2A" w:rsidRDefault="008D3AD5" w:rsidP="008D3AD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Принимайте ошибки ребёнка и не пилите его за них. Важно объяснить, что ошибка — это тоже опыт, проанализировать ситуацию вместе.</w:t>
      </w:r>
    </w:p>
    <w:p w:rsidR="008D3AD5" w:rsidRPr="00D12F2A" w:rsidRDefault="008D3AD5" w:rsidP="008D3AD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Позволяйте ребёнку мечтать, не мешайте ему. Однажды его фантазия может стать реальностью, а он — гением своего времени.</w:t>
      </w:r>
    </w:p>
    <w:p w:rsidR="008D3AD5" w:rsidRPr="00D12F2A" w:rsidRDefault="008D3AD5" w:rsidP="008D3AD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 w:rsidRPr="00D12F2A">
        <w:rPr>
          <w:rFonts w:ascii="Arial" w:hAnsi="Arial" w:cs="Arial"/>
          <w:color w:val="2C2D2E"/>
        </w:rPr>
        <w:t>Не делайте за ребёнка то, что он может сделать сам, например, почистить зубы или убрать игрушки.</w:t>
      </w:r>
    </w:p>
    <w:p w:rsidR="008D3AD5" w:rsidRPr="00D12F2A" w:rsidRDefault="008D3AD5" w:rsidP="008D3AD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rPr>
          <w:rFonts w:ascii="Arial" w:hAnsi="Arial" w:cs="Arial"/>
          <w:color w:val="2C2D2E"/>
        </w:rPr>
      </w:pPr>
      <w:r>
        <w:rPr>
          <w:rFonts w:ascii="Arial" w:hAnsi="Arial" w:cs="Arial"/>
          <w:noProof/>
          <w:color w:val="2C2D2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546034</wp:posOffset>
            </wp:positionV>
            <wp:extent cx="3928745" cy="2407351"/>
            <wp:effectExtent l="19050" t="0" r="0" b="0"/>
            <wp:wrapNone/>
            <wp:docPr id="4" name="Рисунок 1" descr="https://grizly.club/uploads/posts/2023-02/1675670561_grizly-club-p-klipart-deti-podrostki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izly.club/uploads/posts/2023-02/1675670561_grizly-club-p-klipart-deti-podrostki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039" t="6780" r="11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40735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12F2A">
        <w:rPr>
          <w:rFonts w:ascii="Arial" w:hAnsi="Arial" w:cs="Arial"/>
          <w:color w:val="2C2D2E"/>
        </w:rPr>
        <w:t>Рассказывайте ребёнку, что путь к большой мечте редко обходится без жертв.</w:t>
      </w:r>
      <w:r w:rsidRPr="00D12F2A">
        <w:rPr>
          <w:rFonts w:ascii="Arial" w:hAnsi="Arial" w:cs="Arial"/>
          <w:color w:val="2C2D2E"/>
        </w:rPr>
        <w:br/>
        <w:t>Например: «Сейчас мы можем сэкономить и не купить эту игрушку, чтобы поднакопить денег и купить новый велосипед».</w:t>
      </w:r>
    </w:p>
    <w:p w:rsidR="008D3AD5" w:rsidRPr="005C5B49" w:rsidRDefault="008D3AD5" w:rsidP="008D3AD5"/>
    <w:p w:rsidR="008D3AD5" w:rsidRDefault="008D3AD5" w:rsidP="005C5B49"/>
    <w:sectPr w:rsidR="008D3AD5" w:rsidSect="00D12F2A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221B"/>
    <w:multiLevelType w:val="hybridMultilevel"/>
    <w:tmpl w:val="4634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2511"/>
    <w:multiLevelType w:val="hybridMultilevel"/>
    <w:tmpl w:val="4634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06A"/>
    <w:rsid w:val="002D1811"/>
    <w:rsid w:val="0058206A"/>
    <w:rsid w:val="005C5B49"/>
    <w:rsid w:val="007636AD"/>
    <w:rsid w:val="00822830"/>
    <w:rsid w:val="008D3AD5"/>
    <w:rsid w:val="009666DE"/>
    <w:rsid w:val="00AD05CA"/>
    <w:rsid w:val="00AE1A73"/>
    <w:rsid w:val="00C1073F"/>
    <w:rsid w:val="00D12F2A"/>
    <w:rsid w:val="00DC081F"/>
    <w:rsid w:val="00F5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paragraph" w:styleId="1">
    <w:name w:val="heading 1"/>
    <w:basedOn w:val="a"/>
    <w:link w:val="10"/>
    <w:uiPriority w:val="9"/>
    <w:qFormat/>
    <w:rsid w:val="00582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singledate">
    <w:name w:val="post-single__date"/>
    <w:basedOn w:val="a0"/>
    <w:rsid w:val="0058206A"/>
  </w:style>
  <w:style w:type="paragraph" w:styleId="a3">
    <w:name w:val="Normal (Web)"/>
    <w:basedOn w:val="a"/>
    <w:uiPriority w:val="99"/>
    <w:semiHidden/>
    <w:unhideWhenUsed/>
    <w:rsid w:val="0058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06A"/>
    <w:rPr>
      <w:b/>
      <w:bCs/>
    </w:rPr>
  </w:style>
  <w:style w:type="character" w:styleId="a5">
    <w:name w:val="Hyperlink"/>
    <w:basedOn w:val="a0"/>
    <w:uiPriority w:val="99"/>
    <w:semiHidden/>
    <w:unhideWhenUsed/>
    <w:rsid w:val="005820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69757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9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9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69580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075408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57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10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369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6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25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80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9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35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9724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-a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utnik-ach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8</cp:revision>
  <dcterms:created xsi:type="dcterms:W3CDTF">2023-10-05T03:39:00Z</dcterms:created>
  <dcterms:modified xsi:type="dcterms:W3CDTF">2024-01-16T02:57:00Z</dcterms:modified>
</cp:coreProperties>
</file>